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B312" w14:textId="45471D19" w:rsidR="001864D7" w:rsidRDefault="00A75488">
      <w:pPr>
        <w:jc w:val="center"/>
        <w:rPr>
          <w:b/>
          <w:sz w:val="24"/>
          <w:szCs w:val="24"/>
          <w:u w:val="single"/>
        </w:rPr>
      </w:pPr>
      <w:r>
        <w:rPr>
          <w:noProof/>
          <w:u w:val="single"/>
        </w:rPr>
        <w:drawing>
          <wp:anchor distT="0" distB="0" distL="114300" distR="114300" simplePos="0" relativeHeight="251658240" behindDoc="1" locked="0" layoutInCell="1" allowOverlap="1" wp14:anchorId="58AEB360" wp14:editId="7AB466D3">
            <wp:simplePos x="0" y="0"/>
            <wp:positionH relativeFrom="column">
              <wp:posOffset>1647190</wp:posOffset>
            </wp:positionH>
            <wp:positionV relativeFrom="paragraph">
              <wp:posOffset>0</wp:posOffset>
            </wp:positionV>
            <wp:extent cx="2856865" cy="1480820"/>
            <wp:effectExtent l="0" t="0" r="635" b="5080"/>
            <wp:wrapTopAndBottom/>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2856865" cy="1480820"/>
                    </a:xfrm>
                    <a:prstGeom prst="rect">
                      <a:avLst/>
                    </a:prstGeom>
                    <a:ln/>
                  </pic:spPr>
                </pic:pic>
              </a:graphicData>
            </a:graphic>
            <wp14:sizeRelV relativeFrom="margin">
              <wp14:pctHeight>0</wp14:pctHeight>
            </wp14:sizeRelV>
          </wp:anchor>
        </w:drawing>
      </w:r>
      <w:r w:rsidR="002D13AB">
        <w:rPr>
          <w:b/>
          <w:sz w:val="24"/>
          <w:szCs w:val="24"/>
          <w:u w:val="single"/>
        </w:rPr>
        <w:t>MEETING MINUTES</w:t>
      </w:r>
    </w:p>
    <w:p w14:paraId="58AEB313" w14:textId="6C3006B1" w:rsidR="001864D7" w:rsidRDefault="001864D7">
      <w:pPr>
        <w:rPr>
          <w:u w:val="single"/>
        </w:rPr>
      </w:pPr>
    </w:p>
    <w:tbl>
      <w:tblPr>
        <w:tblStyle w:val="1"/>
        <w:tblW w:w="9964"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1"/>
        <w:gridCol w:w="1686"/>
        <w:gridCol w:w="5317"/>
        <w:gridCol w:w="10"/>
      </w:tblGrid>
      <w:tr w:rsidR="001864D7" w14:paraId="58AEB315" w14:textId="77777777" w:rsidTr="004B1671">
        <w:trPr>
          <w:trHeight w:val="2"/>
        </w:trPr>
        <w:tc>
          <w:tcPr>
            <w:tcW w:w="9964" w:type="dxa"/>
            <w:gridSpan w:val="4"/>
            <w:shd w:val="clear" w:color="auto" w:fill="auto"/>
            <w:tcMar>
              <w:top w:w="100" w:type="dxa"/>
              <w:left w:w="100" w:type="dxa"/>
              <w:bottom w:w="100" w:type="dxa"/>
              <w:right w:w="100" w:type="dxa"/>
            </w:tcMar>
          </w:tcPr>
          <w:p w14:paraId="58AEB314" w14:textId="1591F65D" w:rsidR="001864D7" w:rsidRDefault="002D13AB">
            <w:pPr>
              <w:widowControl w:val="0"/>
              <w:pBdr>
                <w:top w:val="nil"/>
                <w:left w:val="nil"/>
                <w:bottom w:val="nil"/>
                <w:right w:val="nil"/>
                <w:between w:val="nil"/>
              </w:pBdr>
              <w:spacing w:line="240" w:lineRule="auto"/>
              <w:rPr>
                <w:b/>
              </w:rPr>
            </w:pPr>
            <w:r>
              <w:rPr>
                <w:b/>
              </w:rPr>
              <w:t>Attendees:</w:t>
            </w:r>
            <w:r w:rsidR="00B62074">
              <w:rPr>
                <w:b/>
              </w:rPr>
              <w:t xml:space="preserve"> </w:t>
            </w:r>
          </w:p>
        </w:tc>
      </w:tr>
      <w:tr w:rsidR="002763BB" w14:paraId="58AEB319" w14:textId="77777777" w:rsidTr="004B1671">
        <w:trPr>
          <w:gridAfter w:val="1"/>
          <w:wAfter w:w="10" w:type="dxa"/>
          <w:trHeight w:val="1"/>
        </w:trPr>
        <w:tc>
          <w:tcPr>
            <w:tcW w:w="2951" w:type="dxa"/>
            <w:tcMar>
              <w:top w:w="100" w:type="dxa"/>
              <w:left w:w="100" w:type="dxa"/>
              <w:bottom w:w="100" w:type="dxa"/>
              <w:right w:w="100" w:type="dxa"/>
            </w:tcMar>
          </w:tcPr>
          <w:p w14:paraId="58AEB316" w14:textId="16829039"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Dawn Taylor</w:t>
            </w:r>
          </w:p>
        </w:tc>
        <w:tc>
          <w:tcPr>
            <w:tcW w:w="1686" w:type="dxa"/>
            <w:tcMar>
              <w:top w:w="100" w:type="dxa"/>
              <w:left w:w="100" w:type="dxa"/>
              <w:bottom w:w="100" w:type="dxa"/>
              <w:right w:w="100" w:type="dxa"/>
            </w:tcMar>
          </w:tcPr>
          <w:p w14:paraId="58AEB317" w14:textId="29E3971A"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Rae Sanchez</w:t>
            </w:r>
          </w:p>
        </w:tc>
        <w:tc>
          <w:tcPr>
            <w:tcW w:w="5317" w:type="dxa"/>
            <w:tcMar>
              <w:top w:w="100" w:type="dxa"/>
              <w:left w:w="100" w:type="dxa"/>
              <w:bottom w:w="100" w:type="dxa"/>
              <w:right w:w="100" w:type="dxa"/>
            </w:tcMar>
          </w:tcPr>
          <w:p w14:paraId="58AEB318" w14:textId="1B28835C" w:rsidR="002763BB" w:rsidRPr="007F2CFB" w:rsidRDefault="002763BB" w:rsidP="002763BB">
            <w:pPr>
              <w:widowControl w:val="0"/>
              <w:spacing w:line="240" w:lineRule="auto"/>
              <w:rPr>
                <w:sz w:val="20"/>
                <w:szCs w:val="20"/>
              </w:rPr>
            </w:pPr>
            <w:r>
              <w:rPr>
                <w:sz w:val="20"/>
                <w:szCs w:val="20"/>
              </w:rPr>
              <w:t>Brooke Osborne          Kimberly Poff</w:t>
            </w:r>
          </w:p>
        </w:tc>
      </w:tr>
      <w:tr w:rsidR="002763BB" w14:paraId="58AEB31D" w14:textId="77777777" w:rsidTr="004B1671">
        <w:trPr>
          <w:gridAfter w:val="1"/>
          <w:wAfter w:w="10" w:type="dxa"/>
          <w:trHeight w:val="1"/>
        </w:trPr>
        <w:tc>
          <w:tcPr>
            <w:tcW w:w="2951" w:type="dxa"/>
            <w:tcMar>
              <w:top w:w="100" w:type="dxa"/>
              <w:left w:w="100" w:type="dxa"/>
              <w:bottom w:w="100" w:type="dxa"/>
              <w:right w:w="100" w:type="dxa"/>
            </w:tcMar>
          </w:tcPr>
          <w:p w14:paraId="58AEB31A" w14:textId="7C441BC3"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Daniel Moore</w:t>
            </w:r>
          </w:p>
        </w:tc>
        <w:tc>
          <w:tcPr>
            <w:tcW w:w="1686" w:type="dxa"/>
            <w:tcMar>
              <w:top w:w="100" w:type="dxa"/>
              <w:left w:w="100" w:type="dxa"/>
              <w:bottom w:w="100" w:type="dxa"/>
              <w:right w:w="100" w:type="dxa"/>
            </w:tcMar>
          </w:tcPr>
          <w:p w14:paraId="58AEB31B" w14:textId="5BEA02A5"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Donald May</w:t>
            </w:r>
          </w:p>
        </w:tc>
        <w:tc>
          <w:tcPr>
            <w:tcW w:w="5317" w:type="dxa"/>
            <w:tcMar>
              <w:top w:w="100" w:type="dxa"/>
              <w:left w:w="100" w:type="dxa"/>
              <w:bottom w:w="100" w:type="dxa"/>
              <w:right w:w="100" w:type="dxa"/>
            </w:tcMar>
          </w:tcPr>
          <w:p w14:paraId="58AEB31C" w14:textId="3B74690E"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Jayson Karst               Cindy Walton</w:t>
            </w:r>
          </w:p>
        </w:tc>
      </w:tr>
      <w:tr w:rsidR="002763BB" w14:paraId="0644E60B" w14:textId="77777777" w:rsidTr="004B1671">
        <w:trPr>
          <w:gridAfter w:val="1"/>
          <w:wAfter w:w="10" w:type="dxa"/>
          <w:trHeight w:val="1"/>
        </w:trPr>
        <w:tc>
          <w:tcPr>
            <w:tcW w:w="2951" w:type="dxa"/>
            <w:tcMar>
              <w:top w:w="100" w:type="dxa"/>
              <w:left w:w="100" w:type="dxa"/>
              <w:bottom w:w="100" w:type="dxa"/>
              <w:right w:w="100" w:type="dxa"/>
            </w:tcMar>
          </w:tcPr>
          <w:p w14:paraId="04F8CBD5" w14:textId="7BEF1440"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John Sanders</w:t>
            </w:r>
          </w:p>
        </w:tc>
        <w:tc>
          <w:tcPr>
            <w:tcW w:w="1686" w:type="dxa"/>
            <w:tcMar>
              <w:top w:w="100" w:type="dxa"/>
              <w:left w:w="100" w:type="dxa"/>
              <w:bottom w:w="100" w:type="dxa"/>
              <w:right w:w="100" w:type="dxa"/>
            </w:tcMar>
          </w:tcPr>
          <w:p w14:paraId="57B06400" w14:textId="1DE8D71C"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Kevin Riggs</w:t>
            </w:r>
          </w:p>
        </w:tc>
        <w:tc>
          <w:tcPr>
            <w:tcW w:w="5317" w:type="dxa"/>
            <w:tcMar>
              <w:top w:w="100" w:type="dxa"/>
              <w:left w:w="100" w:type="dxa"/>
              <w:bottom w:w="100" w:type="dxa"/>
              <w:right w:w="100" w:type="dxa"/>
            </w:tcMar>
          </w:tcPr>
          <w:p w14:paraId="24F92D20" w14:textId="08910A64"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Linda Crockett             Phyllis Viltz</w:t>
            </w:r>
          </w:p>
        </w:tc>
      </w:tr>
      <w:tr w:rsidR="002763BB" w14:paraId="4297ACB5" w14:textId="77777777" w:rsidTr="004B1671">
        <w:trPr>
          <w:gridAfter w:val="1"/>
          <w:wAfter w:w="10" w:type="dxa"/>
          <w:trHeight w:val="1"/>
        </w:trPr>
        <w:tc>
          <w:tcPr>
            <w:tcW w:w="2951" w:type="dxa"/>
            <w:tcMar>
              <w:top w:w="100" w:type="dxa"/>
              <w:left w:w="100" w:type="dxa"/>
              <w:bottom w:w="100" w:type="dxa"/>
              <w:right w:w="100" w:type="dxa"/>
            </w:tcMar>
          </w:tcPr>
          <w:p w14:paraId="1C39D711" w14:textId="3F48612A"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Lindsi Green</w:t>
            </w:r>
          </w:p>
        </w:tc>
        <w:tc>
          <w:tcPr>
            <w:tcW w:w="1686" w:type="dxa"/>
            <w:tcMar>
              <w:top w:w="100" w:type="dxa"/>
              <w:left w:w="100" w:type="dxa"/>
              <w:bottom w:w="100" w:type="dxa"/>
              <w:right w:w="100" w:type="dxa"/>
            </w:tcMar>
          </w:tcPr>
          <w:p w14:paraId="71FC5AF3" w14:textId="56C462FF"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Phyllis Viltz</w:t>
            </w:r>
          </w:p>
        </w:tc>
        <w:tc>
          <w:tcPr>
            <w:tcW w:w="5317" w:type="dxa"/>
            <w:tcMar>
              <w:top w:w="100" w:type="dxa"/>
              <w:left w:w="100" w:type="dxa"/>
              <w:bottom w:w="100" w:type="dxa"/>
              <w:right w:w="100" w:type="dxa"/>
            </w:tcMar>
          </w:tcPr>
          <w:p w14:paraId="793A09D2" w14:textId="291FEAEE"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Sally Phillips                Kathleen</w:t>
            </w:r>
            <w:r w:rsidR="00274E6C">
              <w:rPr>
                <w:sz w:val="20"/>
                <w:szCs w:val="20"/>
              </w:rPr>
              <w:t xml:space="preserve"> S</w:t>
            </w:r>
          </w:p>
        </w:tc>
      </w:tr>
      <w:tr w:rsidR="002763BB" w14:paraId="618667C9" w14:textId="77777777" w:rsidTr="004B1671">
        <w:trPr>
          <w:gridAfter w:val="1"/>
          <w:wAfter w:w="10" w:type="dxa"/>
          <w:trHeight w:val="1"/>
        </w:trPr>
        <w:tc>
          <w:tcPr>
            <w:tcW w:w="2951" w:type="dxa"/>
            <w:tcMar>
              <w:top w:w="100" w:type="dxa"/>
              <w:left w:w="100" w:type="dxa"/>
              <w:bottom w:w="100" w:type="dxa"/>
              <w:right w:w="100" w:type="dxa"/>
            </w:tcMar>
          </w:tcPr>
          <w:p w14:paraId="00C39231" w14:textId="4B65FE31"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Sherri Allen</w:t>
            </w:r>
          </w:p>
        </w:tc>
        <w:tc>
          <w:tcPr>
            <w:tcW w:w="1686" w:type="dxa"/>
            <w:tcMar>
              <w:top w:w="100" w:type="dxa"/>
              <w:left w:w="100" w:type="dxa"/>
              <w:bottom w:w="100" w:type="dxa"/>
              <w:right w:w="100" w:type="dxa"/>
            </w:tcMar>
          </w:tcPr>
          <w:p w14:paraId="69CC16D9" w14:textId="22D57086"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Teresa Prinzo</w:t>
            </w:r>
          </w:p>
        </w:tc>
        <w:tc>
          <w:tcPr>
            <w:tcW w:w="5317" w:type="dxa"/>
            <w:tcMar>
              <w:top w:w="100" w:type="dxa"/>
              <w:left w:w="100" w:type="dxa"/>
              <w:bottom w:w="100" w:type="dxa"/>
              <w:right w:w="100" w:type="dxa"/>
            </w:tcMar>
          </w:tcPr>
          <w:p w14:paraId="559573C0" w14:textId="714A8C89"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Valarie Guzman</w:t>
            </w:r>
          </w:p>
        </w:tc>
      </w:tr>
      <w:tr w:rsidR="002763BB" w14:paraId="02C526C1" w14:textId="77777777" w:rsidTr="004B1671">
        <w:trPr>
          <w:gridAfter w:val="1"/>
          <w:wAfter w:w="10" w:type="dxa"/>
          <w:trHeight w:val="1"/>
        </w:trPr>
        <w:tc>
          <w:tcPr>
            <w:tcW w:w="2951" w:type="dxa"/>
            <w:tcMar>
              <w:top w:w="100" w:type="dxa"/>
              <w:left w:w="100" w:type="dxa"/>
              <w:bottom w:w="100" w:type="dxa"/>
              <w:right w:w="100" w:type="dxa"/>
            </w:tcMar>
          </w:tcPr>
          <w:p w14:paraId="7C487E74" w14:textId="53FE4507"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Vhatvhharric3</w:t>
            </w:r>
          </w:p>
        </w:tc>
        <w:tc>
          <w:tcPr>
            <w:tcW w:w="1686" w:type="dxa"/>
            <w:tcMar>
              <w:top w:w="100" w:type="dxa"/>
              <w:left w:w="100" w:type="dxa"/>
              <w:bottom w:w="100" w:type="dxa"/>
              <w:right w:w="100" w:type="dxa"/>
            </w:tcMar>
          </w:tcPr>
          <w:p w14:paraId="042832B0" w14:textId="5CAAEEB0"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Katrina Bussell</w:t>
            </w:r>
          </w:p>
        </w:tc>
        <w:tc>
          <w:tcPr>
            <w:tcW w:w="5317" w:type="dxa"/>
            <w:tcMar>
              <w:top w:w="100" w:type="dxa"/>
              <w:left w:w="100" w:type="dxa"/>
              <w:bottom w:w="100" w:type="dxa"/>
              <w:right w:w="100" w:type="dxa"/>
            </w:tcMar>
          </w:tcPr>
          <w:p w14:paraId="152D37DF" w14:textId="1AA3042C"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 xml:space="preserve">Tena    </w:t>
            </w:r>
            <w:r w:rsidR="00772CD2">
              <w:rPr>
                <w:sz w:val="20"/>
                <w:szCs w:val="20"/>
              </w:rPr>
              <w:t>Payne</w:t>
            </w:r>
            <w:r>
              <w:rPr>
                <w:sz w:val="20"/>
                <w:szCs w:val="20"/>
              </w:rPr>
              <w:t xml:space="preserve">                        Tara B</w:t>
            </w:r>
          </w:p>
        </w:tc>
      </w:tr>
      <w:tr w:rsidR="00EC2244" w14:paraId="2E4B8BE7" w14:textId="77777777" w:rsidTr="004B1671">
        <w:trPr>
          <w:gridAfter w:val="1"/>
          <w:wAfter w:w="10" w:type="dxa"/>
          <w:trHeight w:val="1"/>
        </w:trPr>
        <w:tc>
          <w:tcPr>
            <w:tcW w:w="2951" w:type="dxa"/>
            <w:tcMar>
              <w:top w:w="100" w:type="dxa"/>
              <w:left w:w="100" w:type="dxa"/>
              <w:bottom w:w="100" w:type="dxa"/>
              <w:right w:w="100" w:type="dxa"/>
            </w:tcMar>
          </w:tcPr>
          <w:p w14:paraId="1A981FFC" w14:textId="5290201A" w:rsidR="00EC2244" w:rsidRPr="007F2CFB" w:rsidRDefault="00EC2244" w:rsidP="00EC2244">
            <w:pPr>
              <w:widowControl w:val="0"/>
              <w:pBdr>
                <w:top w:val="nil"/>
                <w:left w:val="nil"/>
                <w:bottom w:val="nil"/>
                <w:right w:val="nil"/>
                <w:between w:val="nil"/>
              </w:pBdr>
              <w:spacing w:line="240" w:lineRule="auto"/>
              <w:rPr>
                <w:rFonts w:eastAsia="Times New Roman"/>
                <w:color w:val="222222"/>
                <w:sz w:val="20"/>
                <w:szCs w:val="20"/>
                <w:lang w:val="en-US"/>
              </w:rPr>
            </w:pPr>
          </w:p>
        </w:tc>
        <w:tc>
          <w:tcPr>
            <w:tcW w:w="1686" w:type="dxa"/>
            <w:tcMar>
              <w:top w:w="100" w:type="dxa"/>
              <w:left w:w="100" w:type="dxa"/>
              <w:bottom w:w="100" w:type="dxa"/>
              <w:right w:w="100" w:type="dxa"/>
            </w:tcMar>
          </w:tcPr>
          <w:p w14:paraId="590FBDEB" w14:textId="7A776CA6" w:rsidR="00EC2244" w:rsidRPr="007F2CFB" w:rsidRDefault="00EC2244" w:rsidP="00EC2244">
            <w:pPr>
              <w:widowControl w:val="0"/>
              <w:pBdr>
                <w:top w:val="nil"/>
                <w:left w:val="nil"/>
                <w:bottom w:val="nil"/>
                <w:right w:val="nil"/>
                <w:between w:val="nil"/>
              </w:pBdr>
              <w:spacing w:line="240" w:lineRule="auto"/>
              <w:rPr>
                <w:rFonts w:eastAsia="Times New Roman"/>
                <w:color w:val="222222"/>
                <w:sz w:val="20"/>
                <w:szCs w:val="20"/>
                <w:lang w:val="en-US"/>
              </w:rPr>
            </w:pPr>
          </w:p>
        </w:tc>
        <w:tc>
          <w:tcPr>
            <w:tcW w:w="5317" w:type="dxa"/>
            <w:tcMar>
              <w:top w:w="100" w:type="dxa"/>
              <w:left w:w="100" w:type="dxa"/>
              <w:bottom w:w="100" w:type="dxa"/>
              <w:right w:w="100" w:type="dxa"/>
            </w:tcMar>
          </w:tcPr>
          <w:p w14:paraId="4BF5C320" w14:textId="5B44D39F" w:rsidR="00EC2244" w:rsidRPr="007F2CFB" w:rsidRDefault="00EC2244" w:rsidP="00EC2244">
            <w:pPr>
              <w:widowControl w:val="0"/>
              <w:pBdr>
                <w:top w:val="nil"/>
                <w:left w:val="nil"/>
                <w:bottom w:val="nil"/>
                <w:right w:val="nil"/>
                <w:between w:val="nil"/>
              </w:pBdr>
              <w:spacing w:line="240" w:lineRule="auto"/>
              <w:rPr>
                <w:rFonts w:eastAsia="Times New Roman"/>
                <w:color w:val="222222"/>
                <w:sz w:val="20"/>
                <w:szCs w:val="20"/>
                <w:lang w:val="en-US"/>
              </w:rPr>
            </w:pPr>
          </w:p>
        </w:tc>
      </w:tr>
      <w:tr w:rsidR="00EC2244" w14:paraId="58AEB32F" w14:textId="77777777" w:rsidTr="004B1671">
        <w:trPr>
          <w:trHeight w:val="2"/>
        </w:trPr>
        <w:tc>
          <w:tcPr>
            <w:tcW w:w="9964" w:type="dxa"/>
            <w:gridSpan w:val="4"/>
            <w:shd w:val="clear" w:color="auto" w:fill="auto"/>
            <w:tcMar>
              <w:top w:w="100" w:type="dxa"/>
              <w:left w:w="100" w:type="dxa"/>
              <w:bottom w:w="100" w:type="dxa"/>
              <w:right w:w="100" w:type="dxa"/>
            </w:tcMar>
          </w:tcPr>
          <w:p w14:paraId="58AEB32E" w14:textId="001ADA27" w:rsidR="00EC2244" w:rsidRPr="007F2CFB" w:rsidRDefault="00EC2244" w:rsidP="00EC2244">
            <w:pPr>
              <w:widowControl w:val="0"/>
              <w:spacing w:line="240" w:lineRule="auto"/>
            </w:pPr>
            <w:r w:rsidRPr="007F2CFB">
              <w:rPr>
                <w:b/>
              </w:rPr>
              <w:t>Location:</w:t>
            </w:r>
            <w:r w:rsidRPr="007F2CFB">
              <w:t xml:space="preserve">  </w:t>
            </w:r>
            <w:r w:rsidR="00D27198">
              <w:t>Zoom</w:t>
            </w:r>
          </w:p>
        </w:tc>
      </w:tr>
      <w:tr w:rsidR="00EC2244" w14:paraId="58AEB331" w14:textId="77777777" w:rsidTr="004B1671">
        <w:trPr>
          <w:trHeight w:val="2"/>
        </w:trPr>
        <w:tc>
          <w:tcPr>
            <w:tcW w:w="9964" w:type="dxa"/>
            <w:gridSpan w:val="4"/>
            <w:shd w:val="clear" w:color="auto" w:fill="auto"/>
            <w:tcMar>
              <w:top w:w="100" w:type="dxa"/>
              <w:left w:w="100" w:type="dxa"/>
              <w:bottom w:w="100" w:type="dxa"/>
              <w:right w:w="100" w:type="dxa"/>
            </w:tcMar>
          </w:tcPr>
          <w:p w14:paraId="58AEB330" w14:textId="01788734" w:rsidR="00EC2244" w:rsidRPr="007F2CFB" w:rsidRDefault="00EC2244" w:rsidP="00EC2244">
            <w:pPr>
              <w:widowControl w:val="0"/>
              <w:spacing w:line="240" w:lineRule="auto"/>
            </w:pPr>
            <w:r w:rsidRPr="007F2CFB">
              <w:rPr>
                <w:b/>
              </w:rPr>
              <w:t xml:space="preserve">Date: </w:t>
            </w:r>
            <w:r w:rsidRPr="007F2CFB">
              <w:t xml:space="preserve">          </w:t>
            </w:r>
            <w:r w:rsidR="00D27198">
              <w:t>1</w:t>
            </w:r>
            <w:r w:rsidR="00EC7A65">
              <w:t>1</w:t>
            </w:r>
            <w:r w:rsidR="00D27198">
              <w:t>-</w:t>
            </w:r>
            <w:r w:rsidR="00EC7A65">
              <w:t>17-2022</w:t>
            </w:r>
            <w:r w:rsidRPr="007F2CFB">
              <w:t xml:space="preserve">            </w:t>
            </w:r>
            <w:r w:rsidR="008609BC">
              <w:t xml:space="preserve">                                                                        </w:t>
            </w:r>
            <w:r w:rsidRPr="007F2CFB">
              <w:rPr>
                <w:b/>
              </w:rPr>
              <w:t>Time:</w:t>
            </w:r>
            <w:r w:rsidRPr="007F2CFB">
              <w:t xml:space="preserve">  </w:t>
            </w:r>
            <w:r w:rsidR="00EC7A65">
              <w:t>11am</w:t>
            </w:r>
          </w:p>
        </w:tc>
      </w:tr>
      <w:tr w:rsidR="00EC2244" w14:paraId="58AEB335" w14:textId="77777777" w:rsidTr="004B1671">
        <w:trPr>
          <w:trHeight w:val="2"/>
        </w:trPr>
        <w:tc>
          <w:tcPr>
            <w:tcW w:w="9964" w:type="dxa"/>
            <w:gridSpan w:val="4"/>
            <w:shd w:val="clear" w:color="auto" w:fill="auto"/>
            <w:tcMar>
              <w:top w:w="100" w:type="dxa"/>
              <w:left w:w="100" w:type="dxa"/>
              <w:bottom w:w="100" w:type="dxa"/>
              <w:right w:w="100" w:type="dxa"/>
            </w:tcMar>
          </w:tcPr>
          <w:p w14:paraId="58AEB334" w14:textId="6BE07A0E" w:rsidR="00EC2244" w:rsidRPr="007F2CFB" w:rsidRDefault="00EC2244" w:rsidP="00EC2244">
            <w:pPr>
              <w:widowControl w:val="0"/>
              <w:spacing w:line="240" w:lineRule="auto"/>
            </w:pPr>
            <w:r w:rsidRPr="007F2CFB">
              <w:rPr>
                <w:b/>
              </w:rPr>
              <w:t>Facilitator:</w:t>
            </w:r>
            <w:r w:rsidRPr="007F2CFB">
              <w:t xml:space="preserve">  </w:t>
            </w:r>
            <w:r w:rsidR="00EC7A65">
              <w:t xml:space="preserve">Rae Sanchez , Jayson Karst, Deb Little </w:t>
            </w:r>
          </w:p>
        </w:tc>
      </w:tr>
      <w:tr w:rsidR="00EC2244" w14:paraId="58AEB341" w14:textId="77777777" w:rsidTr="004B1671">
        <w:trPr>
          <w:trHeight w:val="222"/>
        </w:trPr>
        <w:tc>
          <w:tcPr>
            <w:tcW w:w="2951" w:type="dxa"/>
            <w:shd w:val="clear" w:color="auto" w:fill="auto"/>
            <w:tcMar>
              <w:top w:w="100" w:type="dxa"/>
              <w:left w:w="100" w:type="dxa"/>
              <w:bottom w:w="100" w:type="dxa"/>
              <w:right w:w="100" w:type="dxa"/>
            </w:tcMar>
          </w:tcPr>
          <w:p w14:paraId="58AEB33F" w14:textId="6742D9D0" w:rsidR="00EC2244" w:rsidRPr="007F2CFB" w:rsidRDefault="00E77473" w:rsidP="00EC2244">
            <w:pPr>
              <w:widowControl w:val="0"/>
              <w:spacing w:line="240" w:lineRule="auto"/>
              <w:rPr>
                <w:b/>
              </w:rPr>
            </w:pPr>
            <w:r w:rsidRPr="007F2CFB">
              <w:rPr>
                <w:b/>
                <w:bCs/>
                <w:lang w:val="en-US"/>
              </w:rPr>
              <w:t>outlines</w:t>
            </w:r>
            <w:r w:rsidR="00EC2244" w:rsidRPr="007F2CFB">
              <w:rPr>
                <w:b/>
              </w:rPr>
              <w:t>:</w:t>
            </w:r>
          </w:p>
        </w:tc>
        <w:tc>
          <w:tcPr>
            <w:tcW w:w="7013" w:type="dxa"/>
            <w:gridSpan w:val="3"/>
            <w:shd w:val="clear" w:color="auto" w:fill="auto"/>
            <w:tcMar>
              <w:top w:w="100" w:type="dxa"/>
              <w:left w:w="100" w:type="dxa"/>
              <w:bottom w:w="100" w:type="dxa"/>
              <w:right w:w="100" w:type="dxa"/>
            </w:tcMar>
          </w:tcPr>
          <w:p w14:paraId="28FD214D" w14:textId="77777777" w:rsidR="00330B7D" w:rsidRDefault="00EC2244" w:rsidP="00330B7D">
            <w:pPr>
              <w:widowControl w:val="0"/>
              <w:spacing w:line="240" w:lineRule="auto"/>
              <w:ind w:left="64" w:hanging="26"/>
            </w:pPr>
            <w:r w:rsidRPr="007F2CFB">
              <w:t xml:space="preserve"> </w:t>
            </w:r>
            <w:r w:rsidR="00330B7D">
              <w:t>a)</w:t>
            </w:r>
            <w:r w:rsidR="00330B7D">
              <w:tab/>
              <w:t>All NOFO’s in on time</w:t>
            </w:r>
          </w:p>
          <w:p w14:paraId="11F35A25" w14:textId="77777777" w:rsidR="00330B7D" w:rsidRDefault="00330B7D" w:rsidP="00330B7D">
            <w:pPr>
              <w:widowControl w:val="0"/>
              <w:spacing w:line="240" w:lineRule="auto"/>
              <w:ind w:left="64" w:hanging="26"/>
            </w:pPr>
            <w:r>
              <w:t>b)</w:t>
            </w:r>
            <w:r>
              <w:tab/>
              <w:t xml:space="preserve">PIT count updates </w:t>
            </w:r>
          </w:p>
          <w:p w14:paraId="3FD608BF" w14:textId="77777777" w:rsidR="00330B7D" w:rsidRDefault="00330B7D" w:rsidP="00330B7D">
            <w:pPr>
              <w:widowControl w:val="0"/>
              <w:spacing w:line="240" w:lineRule="auto"/>
              <w:ind w:left="64" w:hanging="26"/>
            </w:pPr>
            <w:r>
              <w:t>c)</w:t>
            </w:r>
            <w:r>
              <w:tab/>
              <w:t>TFC- Who, What, How</w:t>
            </w:r>
          </w:p>
          <w:p w14:paraId="111A4FEC" w14:textId="77777777" w:rsidR="00330B7D" w:rsidRDefault="00330B7D" w:rsidP="00330B7D">
            <w:pPr>
              <w:widowControl w:val="0"/>
              <w:spacing w:line="240" w:lineRule="auto"/>
              <w:ind w:left="64" w:hanging="26"/>
            </w:pPr>
            <w:r>
              <w:t>d)</w:t>
            </w:r>
            <w:r>
              <w:tab/>
              <w:t>Monitoring</w:t>
            </w:r>
            <w:r>
              <w:tab/>
            </w:r>
          </w:p>
          <w:p w14:paraId="45ED6C9F" w14:textId="77777777" w:rsidR="004A0C6A" w:rsidRDefault="00330B7D" w:rsidP="00330B7D">
            <w:pPr>
              <w:widowControl w:val="0"/>
              <w:spacing w:line="240" w:lineRule="auto"/>
              <w:ind w:left="64" w:hanging="26"/>
            </w:pPr>
            <w:r>
              <w:t>3.</w:t>
            </w:r>
            <w:r>
              <w:tab/>
              <w:t xml:space="preserve">CE Training dates </w:t>
            </w:r>
            <w:r>
              <w:tab/>
            </w:r>
            <w:r>
              <w:tab/>
            </w:r>
            <w:r>
              <w:tab/>
            </w:r>
            <w:r>
              <w:tab/>
            </w:r>
            <w:r>
              <w:tab/>
            </w:r>
          </w:p>
          <w:p w14:paraId="1A309C52" w14:textId="77777777" w:rsidR="004A0C6A" w:rsidRDefault="00330B7D" w:rsidP="00330B7D">
            <w:pPr>
              <w:widowControl w:val="0"/>
              <w:spacing w:line="240" w:lineRule="auto"/>
              <w:ind w:left="64" w:hanging="26"/>
            </w:pPr>
            <w:r>
              <w:t>4.</w:t>
            </w:r>
            <w:r>
              <w:tab/>
              <w:t>PIT count Strategies</w:t>
            </w:r>
            <w:r>
              <w:tab/>
            </w:r>
            <w:r>
              <w:tab/>
            </w:r>
            <w:r>
              <w:tab/>
            </w:r>
            <w:r>
              <w:tab/>
            </w:r>
          </w:p>
          <w:p w14:paraId="289812E5" w14:textId="74CDE755" w:rsidR="00330B7D" w:rsidRDefault="00330B7D" w:rsidP="00330B7D">
            <w:pPr>
              <w:widowControl w:val="0"/>
              <w:spacing w:line="240" w:lineRule="auto"/>
              <w:ind w:left="64" w:hanging="26"/>
            </w:pPr>
            <w:r>
              <w:t>5.</w:t>
            </w:r>
            <w:r>
              <w:tab/>
              <w:t>Committees</w:t>
            </w:r>
          </w:p>
          <w:p w14:paraId="498BF49C" w14:textId="77777777" w:rsidR="004A0C6A" w:rsidRDefault="00330B7D" w:rsidP="00330B7D">
            <w:pPr>
              <w:widowControl w:val="0"/>
              <w:spacing w:line="240" w:lineRule="auto"/>
              <w:ind w:left="64" w:hanging="26"/>
            </w:pPr>
            <w:r>
              <w:t>a.</w:t>
            </w:r>
            <w:r>
              <w:tab/>
              <w:t>Committee update</w:t>
            </w:r>
            <w:r>
              <w:tab/>
            </w:r>
            <w:r>
              <w:tab/>
            </w:r>
            <w:r>
              <w:tab/>
            </w:r>
            <w:r>
              <w:tab/>
            </w:r>
            <w:r>
              <w:tab/>
            </w:r>
          </w:p>
          <w:p w14:paraId="07DF5094" w14:textId="77777777" w:rsidR="004A0C6A" w:rsidRDefault="00330B7D" w:rsidP="00330B7D">
            <w:pPr>
              <w:widowControl w:val="0"/>
              <w:spacing w:line="240" w:lineRule="auto"/>
              <w:ind w:left="64" w:hanging="26"/>
            </w:pPr>
            <w:r>
              <w:t>6.</w:t>
            </w:r>
            <w:r>
              <w:tab/>
              <w:t xml:space="preserve">United Way Conference </w:t>
            </w:r>
            <w:r>
              <w:tab/>
            </w:r>
            <w:r>
              <w:tab/>
            </w:r>
            <w:r>
              <w:tab/>
            </w:r>
            <w:r>
              <w:tab/>
            </w:r>
          </w:p>
          <w:p w14:paraId="71CE434D" w14:textId="6B7BCFC9" w:rsidR="00330B7D" w:rsidRDefault="00330B7D" w:rsidP="00330B7D">
            <w:pPr>
              <w:widowControl w:val="0"/>
              <w:spacing w:line="240" w:lineRule="auto"/>
              <w:ind w:left="64" w:hanging="26"/>
            </w:pPr>
            <w:r>
              <w:t>7.</w:t>
            </w:r>
            <w:r>
              <w:tab/>
              <w:t>Discussion</w:t>
            </w:r>
          </w:p>
          <w:p w14:paraId="58AEB340" w14:textId="10F8E3CD" w:rsidR="00EC2244" w:rsidRPr="007F2CFB" w:rsidRDefault="00330B7D" w:rsidP="00330B7D">
            <w:pPr>
              <w:widowControl w:val="0"/>
              <w:spacing w:line="240" w:lineRule="auto"/>
              <w:ind w:left="64" w:hanging="26"/>
            </w:pPr>
            <w:r>
              <w:t>8.</w:t>
            </w:r>
            <w:r>
              <w:tab/>
              <w:t>PIT COUNT</w:t>
            </w:r>
          </w:p>
        </w:tc>
      </w:tr>
      <w:tr w:rsidR="00484B6A" w14:paraId="58AEB344" w14:textId="77777777" w:rsidTr="004B1671">
        <w:trPr>
          <w:trHeight w:val="1102"/>
        </w:trPr>
        <w:tc>
          <w:tcPr>
            <w:tcW w:w="2951" w:type="dxa"/>
            <w:shd w:val="clear" w:color="auto" w:fill="auto"/>
            <w:tcMar>
              <w:top w:w="100" w:type="dxa"/>
              <w:left w:w="100" w:type="dxa"/>
              <w:bottom w:w="100" w:type="dxa"/>
              <w:right w:w="100" w:type="dxa"/>
            </w:tcMar>
          </w:tcPr>
          <w:p w14:paraId="58AEB342" w14:textId="1410EE1C" w:rsidR="00484B6A" w:rsidRPr="007F2CFB" w:rsidRDefault="00484B6A" w:rsidP="00484B6A">
            <w:pPr>
              <w:widowControl w:val="0"/>
              <w:spacing w:line="240" w:lineRule="auto"/>
              <w:rPr>
                <w:b/>
              </w:rPr>
            </w:pPr>
            <w:r w:rsidRPr="007F2CFB">
              <w:rPr>
                <w:b/>
              </w:rPr>
              <w:t>Discussion:</w:t>
            </w:r>
          </w:p>
        </w:tc>
        <w:tc>
          <w:tcPr>
            <w:tcW w:w="7013" w:type="dxa"/>
            <w:gridSpan w:val="3"/>
            <w:shd w:val="clear" w:color="auto" w:fill="auto"/>
            <w:tcMar>
              <w:top w:w="100" w:type="dxa"/>
              <w:left w:w="100" w:type="dxa"/>
              <w:bottom w:w="100" w:type="dxa"/>
              <w:right w:w="100" w:type="dxa"/>
            </w:tcMar>
          </w:tcPr>
          <w:p w14:paraId="11A08580" w14:textId="7269D317" w:rsidR="008350CC" w:rsidRDefault="008350CC" w:rsidP="008350CC">
            <w:pPr>
              <w:spacing w:after="63" w:line="249" w:lineRule="auto"/>
              <w:ind w:right="52"/>
            </w:pPr>
            <w:r>
              <w:t xml:space="preserve">Rae Discussed about </w:t>
            </w:r>
            <w:r w:rsidR="00EC7A65">
              <w:t xml:space="preserve">NOFO </w:t>
            </w:r>
            <w:r w:rsidR="00CE6D92">
              <w:t>successfully being uploaded</w:t>
            </w:r>
            <w:r>
              <w:t xml:space="preserve">.  </w:t>
            </w:r>
            <w:r w:rsidR="00CE6D92">
              <w:t>Then dis</w:t>
            </w:r>
            <w:r w:rsidR="00BB72A5">
              <w:t>cussed</w:t>
            </w:r>
            <w:r>
              <w:t xml:space="preserve"> training for coordinated entry project.  </w:t>
            </w:r>
            <w:r w:rsidR="00BB72A5">
              <w:t>Tn503</w:t>
            </w:r>
            <w:r>
              <w:t xml:space="preserve"> </w:t>
            </w:r>
            <w:r w:rsidR="00BB72A5">
              <w:t>are</w:t>
            </w:r>
            <w:r>
              <w:t xml:space="preserve"> fully funded for our CE project.  </w:t>
            </w:r>
            <w:r w:rsidR="00BB72A5">
              <w:t xml:space="preserve">Tn503 has </w:t>
            </w:r>
            <w:r>
              <w:t xml:space="preserve">time to start this training. </w:t>
            </w:r>
          </w:p>
          <w:p w14:paraId="71D10B7B" w14:textId="77777777" w:rsidR="00170F25" w:rsidRDefault="00170F25" w:rsidP="00484B6A">
            <w:pPr>
              <w:spacing w:after="63" w:line="249" w:lineRule="auto"/>
              <w:ind w:right="52"/>
            </w:pPr>
          </w:p>
          <w:p w14:paraId="1327A73C" w14:textId="631C6D02" w:rsidR="00484B6A" w:rsidRDefault="00484B6A" w:rsidP="00484B6A">
            <w:pPr>
              <w:spacing w:after="63" w:line="249" w:lineRule="auto"/>
              <w:ind w:right="52"/>
            </w:pPr>
            <w:r>
              <w:t xml:space="preserve">COC </w:t>
            </w:r>
            <w:r w:rsidR="00170F25">
              <w:t xml:space="preserve">Discussed the upcoming PIT and </w:t>
            </w:r>
            <w:r w:rsidR="00732B03">
              <w:t xml:space="preserve">settled on the January 27 date to execute the PIT count. </w:t>
            </w:r>
            <w:r>
              <w:t xml:space="preserve"> </w:t>
            </w:r>
            <w:r w:rsidR="00732B03">
              <w:t xml:space="preserve">Then Rae discussed the </w:t>
            </w:r>
            <w:r w:rsidR="00F909C9">
              <w:t>United Way initiative called the Family Collective</w:t>
            </w:r>
            <w:r>
              <w:t>.</w:t>
            </w:r>
          </w:p>
          <w:p w14:paraId="7347596C" w14:textId="77777777" w:rsidR="00484B6A" w:rsidRDefault="00484B6A" w:rsidP="00484B6A">
            <w:pPr>
              <w:spacing w:after="63" w:line="249" w:lineRule="auto"/>
              <w:ind w:right="52"/>
            </w:pPr>
          </w:p>
          <w:p w14:paraId="5FC1F5FD" w14:textId="5BF60E5C" w:rsidR="00484B6A" w:rsidRDefault="00F909C9" w:rsidP="00484B6A">
            <w:pPr>
              <w:spacing w:after="63" w:line="249" w:lineRule="auto"/>
              <w:ind w:right="52"/>
            </w:pPr>
            <w:r>
              <w:t xml:space="preserve">The UW would like to be involved with the COC closely and partner with several agencies within the COC to </w:t>
            </w:r>
            <w:r w:rsidR="00C05D63">
              <w:t>make family homelessness hit the HUD initiative functional zero point</w:t>
            </w:r>
            <w:r w:rsidR="00484B6A">
              <w:t>.</w:t>
            </w:r>
            <w:r w:rsidR="00C05D63">
              <w:t xml:space="preserve"> Rae explained that </w:t>
            </w:r>
            <w:r w:rsidR="00C05D63">
              <w:lastRenderedPageBreak/>
              <w:t xml:space="preserve">functional zero is when </w:t>
            </w:r>
            <w:r w:rsidR="00F36ACA">
              <w:t>a homeless person enters the system but has an immediate plan for housing. So that no one is literally homeless more than 30 days.</w:t>
            </w:r>
          </w:p>
          <w:p w14:paraId="0991CFD1" w14:textId="0936C8E8" w:rsidR="00F36ACA" w:rsidRDefault="00F36ACA" w:rsidP="00484B6A">
            <w:pPr>
              <w:spacing w:after="63" w:line="249" w:lineRule="auto"/>
              <w:ind w:right="52"/>
            </w:pPr>
            <w:r>
              <w:t>Rae then discussed monitoring strategies and how they would effect each agency going forward. Monitoring will be conducted by MISI HMIS provider. Rae explained briefly some HUD reg</w:t>
            </w:r>
            <w:r w:rsidR="00EB724C">
              <w:t>s that included the privacy of a computer space.</w:t>
            </w:r>
          </w:p>
          <w:p w14:paraId="2F06D143" w14:textId="77777777" w:rsidR="00484B6A" w:rsidRDefault="00484B6A" w:rsidP="00484B6A">
            <w:pPr>
              <w:spacing w:after="63" w:line="249" w:lineRule="auto"/>
              <w:ind w:right="52"/>
            </w:pPr>
          </w:p>
          <w:p w14:paraId="3396D5D3" w14:textId="0BA5A840" w:rsidR="00484B6A" w:rsidRDefault="00484B6A" w:rsidP="00484B6A">
            <w:pPr>
              <w:spacing w:after="63" w:line="249" w:lineRule="auto"/>
              <w:ind w:right="52"/>
            </w:pPr>
            <w:r>
              <w:t xml:space="preserve">Jayson Karst </w:t>
            </w:r>
            <w:r w:rsidR="00EB724C">
              <w:t>spoke as the PIT count coordinator for this year. However, he informed the COC that he would be taking a larger position within his company and would not likely have time to take on the full PIT count. He asked for someone that could help or possibly take over the count going forward</w:t>
            </w:r>
            <w:r>
              <w:t>.</w:t>
            </w:r>
          </w:p>
          <w:p w14:paraId="3C95DB5D" w14:textId="77777777" w:rsidR="00484B6A" w:rsidRDefault="00484B6A" w:rsidP="00484B6A">
            <w:pPr>
              <w:spacing w:after="63" w:line="249" w:lineRule="auto"/>
              <w:ind w:right="52"/>
            </w:pPr>
          </w:p>
          <w:p w14:paraId="5C0D6536" w14:textId="39183D5F" w:rsidR="00484B6A" w:rsidRDefault="004F40C7" w:rsidP="00484B6A">
            <w:pPr>
              <w:spacing w:after="63" w:line="249" w:lineRule="auto"/>
              <w:ind w:right="52"/>
            </w:pPr>
            <w:r>
              <w:t>Rae</w:t>
            </w:r>
            <w:r w:rsidR="00484B6A">
              <w:t xml:space="preserve"> discussed PIT Count Committee and encouraged people to join the committee for next year.</w:t>
            </w:r>
          </w:p>
          <w:p w14:paraId="42A86969" w14:textId="77777777" w:rsidR="00484B6A" w:rsidRDefault="00484B6A" w:rsidP="00484B6A">
            <w:pPr>
              <w:spacing w:after="63" w:line="249" w:lineRule="auto"/>
              <w:ind w:right="52"/>
            </w:pPr>
          </w:p>
          <w:p w14:paraId="51E0C9D2" w14:textId="34000488" w:rsidR="00484B6A" w:rsidRDefault="00484B6A" w:rsidP="00484B6A">
            <w:pPr>
              <w:spacing w:after="63" w:line="249" w:lineRule="auto"/>
              <w:ind w:right="52"/>
            </w:pPr>
            <w:r>
              <w:t xml:space="preserve">The next meeting will be </w:t>
            </w:r>
            <w:r w:rsidR="004B1671">
              <w:t>January</w:t>
            </w:r>
            <w:r>
              <w:t xml:space="preserve"> 1</w:t>
            </w:r>
            <w:r w:rsidR="004B1671">
              <w:t>9</w:t>
            </w:r>
            <w:r w:rsidRPr="00C81049">
              <w:rPr>
                <w:vertAlign w:val="superscript"/>
              </w:rPr>
              <w:t>th</w:t>
            </w:r>
            <w:r>
              <w:t xml:space="preserve"> and we hope that would be an in person meeting.  </w:t>
            </w:r>
          </w:p>
          <w:p w14:paraId="37AB4D9D" w14:textId="77777777" w:rsidR="00484B6A" w:rsidRDefault="00484B6A" w:rsidP="00484B6A">
            <w:pPr>
              <w:spacing w:after="63" w:line="249" w:lineRule="auto"/>
              <w:ind w:right="52"/>
            </w:pPr>
          </w:p>
          <w:p w14:paraId="69AD894F" w14:textId="77777777" w:rsidR="00484B6A" w:rsidRDefault="00484B6A" w:rsidP="00484B6A">
            <w:pPr>
              <w:spacing w:after="63" w:line="249" w:lineRule="auto"/>
              <w:ind w:right="52"/>
            </w:pPr>
            <w:r>
              <w:t>Rae will send out the minutes and requested we do an email vote so we do not have do it at the meeting and can focus on the meeting topics for that meeting.</w:t>
            </w:r>
          </w:p>
          <w:p w14:paraId="417987BF" w14:textId="77777777" w:rsidR="00484B6A" w:rsidRDefault="00484B6A" w:rsidP="00484B6A">
            <w:pPr>
              <w:spacing w:after="63" w:line="249" w:lineRule="auto"/>
              <w:ind w:right="52"/>
            </w:pPr>
          </w:p>
          <w:p w14:paraId="7AC53BA7" w14:textId="77777777" w:rsidR="00484B6A" w:rsidRDefault="00484B6A" w:rsidP="00484B6A">
            <w:pPr>
              <w:spacing w:after="63" w:line="249" w:lineRule="auto"/>
              <w:ind w:right="52"/>
            </w:pPr>
          </w:p>
          <w:p w14:paraId="58AEB343" w14:textId="0EA650B1" w:rsidR="00484B6A" w:rsidRPr="007F2CFB" w:rsidRDefault="00484B6A" w:rsidP="00484B6A">
            <w:pPr>
              <w:pStyle w:val="NormalWeb"/>
              <w:spacing w:before="0" w:beforeAutospacing="0" w:after="200" w:afterAutospacing="0"/>
              <w:textAlignment w:val="baseline"/>
            </w:pPr>
            <w:r>
              <w:t xml:space="preserve"> John Moved to adjourned the meeting.  Seconded by </w:t>
            </w:r>
            <w:r w:rsidR="004B1671">
              <w:t>Kevin</w:t>
            </w:r>
            <w:r>
              <w:t>.  The meeting was adjourned at 11:4</w:t>
            </w:r>
            <w:r w:rsidR="004B1671">
              <w:t>6</w:t>
            </w:r>
            <w:r>
              <w:t>.</w:t>
            </w:r>
          </w:p>
        </w:tc>
      </w:tr>
      <w:tr w:rsidR="004B1671" w14:paraId="74239B6F" w14:textId="77777777" w:rsidTr="004B1671">
        <w:trPr>
          <w:trHeight w:val="162"/>
        </w:trPr>
        <w:tc>
          <w:tcPr>
            <w:tcW w:w="2951" w:type="dxa"/>
            <w:shd w:val="clear" w:color="auto" w:fill="auto"/>
            <w:tcMar>
              <w:top w:w="100" w:type="dxa"/>
              <w:left w:w="100" w:type="dxa"/>
              <w:bottom w:w="100" w:type="dxa"/>
              <w:right w:w="100" w:type="dxa"/>
            </w:tcMar>
          </w:tcPr>
          <w:p w14:paraId="2C86BBA4" w14:textId="253845B0" w:rsidR="004B1671" w:rsidRPr="007F2CFB" w:rsidRDefault="004B1671" w:rsidP="00EC2244">
            <w:pPr>
              <w:widowControl w:val="0"/>
              <w:spacing w:line="240" w:lineRule="auto"/>
              <w:rPr>
                <w:b/>
              </w:rPr>
            </w:pPr>
            <w:r w:rsidRPr="007F2CFB">
              <w:rPr>
                <w:b/>
              </w:rPr>
              <w:lastRenderedPageBreak/>
              <w:t>Next Scheduled Meeting</w:t>
            </w:r>
          </w:p>
        </w:tc>
        <w:tc>
          <w:tcPr>
            <w:tcW w:w="7013" w:type="dxa"/>
            <w:gridSpan w:val="3"/>
            <w:shd w:val="clear" w:color="auto" w:fill="auto"/>
            <w:tcMar>
              <w:top w:w="100" w:type="dxa"/>
              <w:left w:w="100" w:type="dxa"/>
              <w:bottom w:w="100" w:type="dxa"/>
              <w:right w:w="100" w:type="dxa"/>
            </w:tcMar>
          </w:tcPr>
          <w:p w14:paraId="47D93DC5" w14:textId="5FDDF965" w:rsidR="004B1671" w:rsidRPr="007F2CFB" w:rsidRDefault="00D77CC3" w:rsidP="00815FC6">
            <w:pPr>
              <w:spacing w:after="63" w:line="249" w:lineRule="auto"/>
              <w:ind w:right="52"/>
            </w:pPr>
            <w:r>
              <w:t>January 19, 2023</w:t>
            </w:r>
          </w:p>
        </w:tc>
      </w:tr>
      <w:tr w:rsidR="00D77CC3" w14:paraId="58AEB35D" w14:textId="77777777" w:rsidTr="004B1671">
        <w:trPr>
          <w:trHeight w:val="2"/>
        </w:trPr>
        <w:tc>
          <w:tcPr>
            <w:tcW w:w="2951" w:type="dxa"/>
            <w:shd w:val="clear" w:color="auto" w:fill="auto"/>
            <w:tcMar>
              <w:top w:w="100" w:type="dxa"/>
              <w:left w:w="100" w:type="dxa"/>
              <w:bottom w:w="100" w:type="dxa"/>
              <w:right w:w="100" w:type="dxa"/>
            </w:tcMar>
          </w:tcPr>
          <w:p w14:paraId="58AEB35B" w14:textId="1FC86631" w:rsidR="00D77CC3" w:rsidRPr="007F2CFB" w:rsidRDefault="00D77CC3" w:rsidP="00EC2244">
            <w:pPr>
              <w:widowControl w:val="0"/>
              <w:spacing w:line="240" w:lineRule="auto"/>
              <w:rPr>
                <w:b/>
              </w:rPr>
            </w:pPr>
          </w:p>
        </w:tc>
        <w:tc>
          <w:tcPr>
            <w:tcW w:w="7013" w:type="dxa"/>
            <w:gridSpan w:val="3"/>
            <w:shd w:val="clear" w:color="auto" w:fill="auto"/>
            <w:tcMar>
              <w:top w:w="100" w:type="dxa"/>
              <w:left w:w="100" w:type="dxa"/>
              <w:bottom w:w="100" w:type="dxa"/>
              <w:right w:w="100" w:type="dxa"/>
            </w:tcMar>
          </w:tcPr>
          <w:p w14:paraId="58AEB35C" w14:textId="100C2BAC" w:rsidR="00D77CC3" w:rsidRPr="007F2CFB" w:rsidRDefault="00D77CC3" w:rsidP="00875311">
            <w:pPr>
              <w:spacing w:line="240" w:lineRule="auto"/>
              <w:ind w:left="360"/>
              <w:jc w:val="center"/>
              <w:rPr>
                <w:b/>
              </w:rPr>
            </w:pPr>
          </w:p>
        </w:tc>
      </w:tr>
    </w:tbl>
    <w:p w14:paraId="58AEB35F" w14:textId="77777777" w:rsidR="001864D7" w:rsidRDefault="001864D7" w:rsidP="004A0748"/>
    <w:sectPr w:rsidR="001864D7" w:rsidSect="00CE2AB0">
      <w:pgSz w:w="12240" w:h="15840"/>
      <w:pgMar w:top="720" w:right="1440" w:bottom="540" w:left="12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157CD"/>
    <w:multiLevelType w:val="hybridMultilevel"/>
    <w:tmpl w:val="2B5848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9CA951E">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C6FEE"/>
    <w:multiLevelType w:val="hybridMultilevel"/>
    <w:tmpl w:val="8714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21C4D"/>
    <w:multiLevelType w:val="hybridMultilevel"/>
    <w:tmpl w:val="D2E67116"/>
    <w:lvl w:ilvl="0" w:tplc="9524F34C">
      <w:numFmt w:val="bullet"/>
      <w:lvlText w:val="•"/>
      <w:lvlJc w:val="left"/>
      <w:pPr>
        <w:ind w:left="1080" w:hanging="72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22350"/>
    <w:multiLevelType w:val="hybridMultilevel"/>
    <w:tmpl w:val="DDB62156"/>
    <w:lvl w:ilvl="0" w:tplc="9524F34C">
      <w:start w:val="2"/>
      <w:numFmt w:val="bullet"/>
      <w:lvlText w:val="•"/>
      <w:lvlJc w:val="left"/>
      <w:pPr>
        <w:ind w:left="1080" w:hanging="720"/>
      </w:pPr>
      <w:rPr>
        <w:rFonts w:ascii="Arial" w:eastAsia="Arial" w:hAnsi="Arial" w:cs="Arial" w:hint="default"/>
      </w:rPr>
    </w:lvl>
    <w:lvl w:ilvl="1" w:tplc="2A929832">
      <w:start w:val="2"/>
      <w:numFmt w:val="bullet"/>
      <w:lvlText w:val=""/>
      <w:lvlJc w:val="left"/>
      <w:pPr>
        <w:ind w:left="1800" w:hanging="720"/>
      </w:pPr>
      <w:rPr>
        <w:rFonts w:ascii="Symbol" w:eastAsia="Arial"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53069"/>
    <w:multiLevelType w:val="hybridMultilevel"/>
    <w:tmpl w:val="E2BE18E2"/>
    <w:lvl w:ilvl="0" w:tplc="9524F34C">
      <w:numFmt w:val="bullet"/>
      <w:lvlText w:val="•"/>
      <w:lvlJc w:val="left"/>
      <w:pPr>
        <w:ind w:left="1440" w:hanging="72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31758E"/>
    <w:multiLevelType w:val="hybridMultilevel"/>
    <w:tmpl w:val="011AB73E"/>
    <w:lvl w:ilvl="0" w:tplc="0CE860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1E1040"/>
    <w:multiLevelType w:val="hybridMultilevel"/>
    <w:tmpl w:val="2A405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313933"/>
    <w:multiLevelType w:val="hybridMultilevel"/>
    <w:tmpl w:val="014AE370"/>
    <w:lvl w:ilvl="0" w:tplc="9524F34C">
      <w:numFmt w:val="bullet"/>
      <w:lvlText w:val="•"/>
      <w:lvlJc w:val="left"/>
      <w:pPr>
        <w:ind w:left="1080" w:hanging="720"/>
      </w:pPr>
      <w:rPr>
        <w:rFonts w:ascii="Arial" w:eastAsia="Arial" w:hAnsi="Arial" w:cs="Arial" w:hint="default"/>
      </w:rPr>
    </w:lvl>
    <w:lvl w:ilvl="1" w:tplc="4E60414A">
      <w:numFmt w:val="bullet"/>
      <w:lvlText w:val=""/>
      <w:lvlJc w:val="left"/>
      <w:pPr>
        <w:ind w:left="1800" w:hanging="720"/>
      </w:pPr>
      <w:rPr>
        <w:rFonts w:ascii="Symbol" w:eastAsia="Arial"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3F1E1F"/>
    <w:multiLevelType w:val="hybridMultilevel"/>
    <w:tmpl w:val="78942010"/>
    <w:lvl w:ilvl="0" w:tplc="9524F34C">
      <w:numFmt w:val="bullet"/>
      <w:lvlText w:val="•"/>
      <w:lvlJc w:val="left"/>
      <w:pPr>
        <w:ind w:left="1440" w:hanging="72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8A305A"/>
    <w:multiLevelType w:val="hybridMultilevel"/>
    <w:tmpl w:val="7A22F0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E0B1D14"/>
    <w:multiLevelType w:val="hybridMultilevel"/>
    <w:tmpl w:val="A3CA1636"/>
    <w:lvl w:ilvl="0" w:tplc="0CE860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070604"/>
    <w:multiLevelType w:val="multilevel"/>
    <w:tmpl w:val="091CF7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454D9D"/>
    <w:multiLevelType w:val="hybridMultilevel"/>
    <w:tmpl w:val="28244E6E"/>
    <w:lvl w:ilvl="0" w:tplc="4986ED9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AA4CBD"/>
    <w:multiLevelType w:val="hybridMultilevel"/>
    <w:tmpl w:val="513E34E6"/>
    <w:lvl w:ilvl="0" w:tplc="9524F34C">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796683">
    <w:abstractNumId w:val="1"/>
  </w:num>
  <w:num w:numId="2" w16cid:durableId="1928615142">
    <w:abstractNumId w:val="7"/>
  </w:num>
  <w:num w:numId="3" w16cid:durableId="139154665">
    <w:abstractNumId w:val="8"/>
  </w:num>
  <w:num w:numId="4" w16cid:durableId="944117020">
    <w:abstractNumId w:val="4"/>
  </w:num>
  <w:num w:numId="5" w16cid:durableId="1052847311">
    <w:abstractNumId w:val="6"/>
  </w:num>
  <w:num w:numId="6" w16cid:durableId="1778138126">
    <w:abstractNumId w:val="12"/>
  </w:num>
  <w:num w:numId="7" w16cid:durableId="837815856">
    <w:abstractNumId w:val="5"/>
  </w:num>
  <w:num w:numId="8" w16cid:durableId="178198689">
    <w:abstractNumId w:val="10"/>
  </w:num>
  <w:num w:numId="9" w16cid:durableId="97801326">
    <w:abstractNumId w:val="13"/>
  </w:num>
  <w:num w:numId="10" w16cid:durableId="1298099085">
    <w:abstractNumId w:val="3"/>
  </w:num>
  <w:num w:numId="11" w16cid:durableId="97409373">
    <w:abstractNumId w:val="2"/>
  </w:num>
  <w:num w:numId="12" w16cid:durableId="672298922">
    <w:abstractNumId w:val="0"/>
  </w:num>
  <w:num w:numId="13" w16cid:durableId="457337025">
    <w:abstractNumId w:val="11"/>
    <w:lvlOverride w:ilvl="0">
      <w:lvl w:ilvl="0">
        <w:numFmt w:val="decimal"/>
        <w:lvlText w:val="%1."/>
        <w:lvlJc w:val="left"/>
      </w:lvl>
    </w:lvlOverride>
    <w:lvlOverride w:ilvl="1">
      <w:lvl w:ilvl="1">
        <w:numFmt w:val="lowerLetter"/>
        <w:lvlText w:val="%2."/>
        <w:lvlJc w:val="left"/>
      </w:lvl>
    </w:lvlOverride>
  </w:num>
  <w:num w:numId="14" w16cid:durableId="20354959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D7"/>
    <w:rsid w:val="000122B2"/>
    <w:rsid w:val="000173F0"/>
    <w:rsid w:val="00091C46"/>
    <w:rsid w:val="000E0A94"/>
    <w:rsid w:val="000F17A2"/>
    <w:rsid w:val="00147F4D"/>
    <w:rsid w:val="00157FB1"/>
    <w:rsid w:val="00170F25"/>
    <w:rsid w:val="001864D7"/>
    <w:rsid w:val="0019049A"/>
    <w:rsid w:val="001B2B54"/>
    <w:rsid w:val="001E7CB0"/>
    <w:rsid w:val="001F2E6F"/>
    <w:rsid w:val="001F4058"/>
    <w:rsid w:val="002419F9"/>
    <w:rsid w:val="0025009A"/>
    <w:rsid w:val="00261EF3"/>
    <w:rsid w:val="00274225"/>
    <w:rsid w:val="00274E6C"/>
    <w:rsid w:val="002763BB"/>
    <w:rsid w:val="002D13AB"/>
    <w:rsid w:val="00316572"/>
    <w:rsid w:val="003179CC"/>
    <w:rsid w:val="00326A72"/>
    <w:rsid w:val="00330B7D"/>
    <w:rsid w:val="003661A3"/>
    <w:rsid w:val="003900DF"/>
    <w:rsid w:val="003E59BC"/>
    <w:rsid w:val="00476E3A"/>
    <w:rsid w:val="004772FA"/>
    <w:rsid w:val="00484B6A"/>
    <w:rsid w:val="004A0748"/>
    <w:rsid w:val="004A0C6A"/>
    <w:rsid w:val="004B1671"/>
    <w:rsid w:val="004C00A1"/>
    <w:rsid w:val="004E03FD"/>
    <w:rsid w:val="004F40C7"/>
    <w:rsid w:val="00530087"/>
    <w:rsid w:val="005730E4"/>
    <w:rsid w:val="00573A2A"/>
    <w:rsid w:val="00623AD9"/>
    <w:rsid w:val="00636473"/>
    <w:rsid w:val="006B031A"/>
    <w:rsid w:val="006D68E5"/>
    <w:rsid w:val="0072739D"/>
    <w:rsid w:val="00732B03"/>
    <w:rsid w:val="00772CD2"/>
    <w:rsid w:val="007854B5"/>
    <w:rsid w:val="007C1B35"/>
    <w:rsid w:val="007D0872"/>
    <w:rsid w:val="007D0AA6"/>
    <w:rsid w:val="007E38EE"/>
    <w:rsid w:val="007F2CFB"/>
    <w:rsid w:val="007F76DF"/>
    <w:rsid w:val="00815FC6"/>
    <w:rsid w:val="00816BCF"/>
    <w:rsid w:val="008350CC"/>
    <w:rsid w:val="00836B27"/>
    <w:rsid w:val="008609BC"/>
    <w:rsid w:val="00875311"/>
    <w:rsid w:val="008D1D23"/>
    <w:rsid w:val="00900EF1"/>
    <w:rsid w:val="00911617"/>
    <w:rsid w:val="00982204"/>
    <w:rsid w:val="009962DF"/>
    <w:rsid w:val="009A0B28"/>
    <w:rsid w:val="00A146BA"/>
    <w:rsid w:val="00A248E2"/>
    <w:rsid w:val="00A35469"/>
    <w:rsid w:val="00A50527"/>
    <w:rsid w:val="00A75488"/>
    <w:rsid w:val="00A77D95"/>
    <w:rsid w:val="00A812AC"/>
    <w:rsid w:val="00AC3943"/>
    <w:rsid w:val="00AF1760"/>
    <w:rsid w:val="00B01BDB"/>
    <w:rsid w:val="00B0281C"/>
    <w:rsid w:val="00B36EB3"/>
    <w:rsid w:val="00B62074"/>
    <w:rsid w:val="00B71480"/>
    <w:rsid w:val="00B8645F"/>
    <w:rsid w:val="00B93FE9"/>
    <w:rsid w:val="00BB72A5"/>
    <w:rsid w:val="00BE7D66"/>
    <w:rsid w:val="00C01920"/>
    <w:rsid w:val="00C05D63"/>
    <w:rsid w:val="00C369FD"/>
    <w:rsid w:val="00C73214"/>
    <w:rsid w:val="00C93946"/>
    <w:rsid w:val="00CE2AB0"/>
    <w:rsid w:val="00CE6D92"/>
    <w:rsid w:val="00CF5DE9"/>
    <w:rsid w:val="00CF67AF"/>
    <w:rsid w:val="00D03A18"/>
    <w:rsid w:val="00D05014"/>
    <w:rsid w:val="00D27198"/>
    <w:rsid w:val="00D341D1"/>
    <w:rsid w:val="00D70B88"/>
    <w:rsid w:val="00D77CC3"/>
    <w:rsid w:val="00D9402D"/>
    <w:rsid w:val="00E0117D"/>
    <w:rsid w:val="00E12437"/>
    <w:rsid w:val="00E77473"/>
    <w:rsid w:val="00E779F1"/>
    <w:rsid w:val="00EB41E9"/>
    <w:rsid w:val="00EB724C"/>
    <w:rsid w:val="00EC2244"/>
    <w:rsid w:val="00EC5594"/>
    <w:rsid w:val="00EC7A65"/>
    <w:rsid w:val="00ED3FF6"/>
    <w:rsid w:val="00F04303"/>
    <w:rsid w:val="00F26514"/>
    <w:rsid w:val="00F36ACA"/>
    <w:rsid w:val="00F40AFA"/>
    <w:rsid w:val="00F4490B"/>
    <w:rsid w:val="00F909C9"/>
    <w:rsid w:val="00FC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EB311"/>
  <w15:docId w15:val="{F1CB7C52-E2C1-4E36-A60F-946A6BFE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962DF"/>
    <w:pPr>
      <w:ind w:left="720"/>
      <w:contextualSpacing/>
    </w:pPr>
  </w:style>
  <w:style w:type="character" w:styleId="Hyperlink">
    <w:name w:val="Hyperlink"/>
    <w:basedOn w:val="DefaultParagraphFont"/>
    <w:uiPriority w:val="99"/>
    <w:unhideWhenUsed/>
    <w:rsid w:val="00911617"/>
    <w:rPr>
      <w:color w:val="0000FF" w:themeColor="hyperlink"/>
      <w:u w:val="single"/>
    </w:rPr>
  </w:style>
  <w:style w:type="character" w:styleId="UnresolvedMention">
    <w:name w:val="Unresolved Mention"/>
    <w:basedOn w:val="DefaultParagraphFont"/>
    <w:uiPriority w:val="99"/>
    <w:semiHidden/>
    <w:unhideWhenUsed/>
    <w:rsid w:val="00911617"/>
    <w:rPr>
      <w:color w:val="605E5C"/>
      <w:shd w:val="clear" w:color="auto" w:fill="E1DFDD"/>
    </w:rPr>
  </w:style>
  <w:style w:type="paragraph" w:styleId="NormalWeb">
    <w:name w:val="Normal (Web)"/>
    <w:basedOn w:val="Normal"/>
    <w:uiPriority w:val="99"/>
    <w:unhideWhenUsed/>
    <w:rsid w:val="00B714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D94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48463">
      <w:bodyDiv w:val="1"/>
      <w:marLeft w:val="0"/>
      <w:marRight w:val="0"/>
      <w:marTop w:val="0"/>
      <w:marBottom w:val="0"/>
      <w:divBdr>
        <w:top w:val="none" w:sz="0" w:space="0" w:color="auto"/>
        <w:left w:val="none" w:sz="0" w:space="0" w:color="auto"/>
        <w:bottom w:val="none" w:sz="0" w:space="0" w:color="auto"/>
        <w:right w:val="none" w:sz="0" w:space="0" w:color="auto"/>
      </w:divBdr>
    </w:div>
    <w:div w:id="1025446652">
      <w:bodyDiv w:val="1"/>
      <w:marLeft w:val="0"/>
      <w:marRight w:val="0"/>
      <w:marTop w:val="0"/>
      <w:marBottom w:val="0"/>
      <w:divBdr>
        <w:top w:val="none" w:sz="0" w:space="0" w:color="auto"/>
        <w:left w:val="none" w:sz="0" w:space="0" w:color="auto"/>
        <w:bottom w:val="none" w:sz="0" w:space="0" w:color="auto"/>
        <w:right w:val="none" w:sz="0" w:space="0" w:color="auto"/>
      </w:divBdr>
      <w:divsChild>
        <w:div w:id="32654074">
          <w:marLeft w:val="0"/>
          <w:marRight w:val="0"/>
          <w:marTop w:val="0"/>
          <w:marBottom w:val="0"/>
          <w:divBdr>
            <w:top w:val="none" w:sz="0" w:space="0" w:color="auto"/>
            <w:left w:val="none" w:sz="0" w:space="0" w:color="auto"/>
            <w:bottom w:val="none" w:sz="0" w:space="0" w:color="auto"/>
            <w:right w:val="none" w:sz="0" w:space="0" w:color="auto"/>
          </w:divBdr>
        </w:div>
        <w:div w:id="186721896">
          <w:marLeft w:val="0"/>
          <w:marRight w:val="0"/>
          <w:marTop w:val="0"/>
          <w:marBottom w:val="0"/>
          <w:divBdr>
            <w:top w:val="none" w:sz="0" w:space="0" w:color="auto"/>
            <w:left w:val="none" w:sz="0" w:space="0" w:color="auto"/>
            <w:bottom w:val="none" w:sz="0" w:space="0" w:color="auto"/>
            <w:right w:val="none" w:sz="0" w:space="0" w:color="auto"/>
          </w:divBdr>
        </w:div>
        <w:div w:id="307630157">
          <w:marLeft w:val="0"/>
          <w:marRight w:val="0"/>
          <w:marTop w:val="0"/>
          <w:marBottom w:val="0"/>
          <w:divBdr>
            <w:top w:val="none" w:sz="0" w:space="0" w:color="auto"/>
            <w:left w:val="none" w:sz="0" w:space="0" w:color="auto"/>
            <w:bottom w:val="none" w:sz="0" w:space="0" w:color="auto"/>
            <w:right w:val="none" w:sz="0" w:space="0" w:color="auto"/>
          </w:divBdr>
        </w:div>
        <w:div w:id="356001858">
          <w:marLeft w:val="0"/>
          <w:marRight w:val="0"/>
          <w:marTop w:val="0"/>
          <w:marBottom w:val="0"/>
          <w:divBdr>
            <w:top w:val="none" w:sz="0" w:space="0" w:color="auto"/>
            <w:left w:val="none" w:sz="0" w:space="0" w:color="auto"/>
            <w:bottom w:val="none" w:sz="0" w:space="0" w:color="auto"/>
            <w:right w:val="none" w:sz="0" w:space="0" w:color="auto"/>
          </w:divBdr>
        </w:div>
        <w:div w:id="608200369">
          <w:marLeft w:val="0"/>
          <w:marRight w:val="0"/>
          <w:marTop w:val="0"/>
          <w:marBottom w:val="0"/>
          <w:divBdr>
            <w:top w:val="none" w:sz="0" w:space="0" w:color="auto"/>
            <w:left w:val="none" w:sz="0" w:space="0" w:color="auto"/>
            <w:bottom w:val="none" w:sz="0" w:space="0" w:color="auto"/>
            <w:right w:val="none" w:sz="0" w:space="0" w:color="auto"/>
          </w:divBdr>
        </w:div>
        <w:div w:id="669986457">
          <w:marLeft w:val="0"/>
          <w:marRight w:val="0"/>
          <w:marTop w:val="0"/>
          <w:marBottom w:val="0"/>
          <w:divBdr>
            <w:top w:val="none" w:sz="0" w:space="0" w:color="auto"/>
            <w:left w:val="none" w:sz="0" w:space="0" w:color="auto"/>
            <w:bottom w:val="none" w:sz="0" w:space="0" w:color="auto"/>
            <w:right w:val="none" w:sz="0" w:space="0" w:color="auto"/>
          </w:divBdr>
        </w:div>
        <w:div w:id="775907183">
          <w:marLeft w:val="0"/>
          <w:marRight w:val="0"/>
          <w:marTop w:val="0"/>
          <w:marBottom w:val="0"/>
          <w:divBdr>
            <w:top w:val="none" w:sz="0" w:space="0" w:color="auto"/>
            <w:left w:val="none" w:sz="0" w:space="0" w:color="auto"/>
            <w:bottom w:val="none" w:sz="0" w:space="0" w:color="auto"/>
            <w:right w:val="none" w:sz="0" w:space="0" w:color="auto"/>
          </w:divBdr>
        </w:div>
        <w:div w:id="915897528">
          <w:marLeft w:val="0"/>
          <w:marRight w:val="0"/>
          <w:marTop w:val="0"/>
          <w:marBottom w:val="0"/>
          <w:divBdr>
            <w:top w:val="none" w:sz="0" w:space="0" w:color="auto"/>
            <w:left w:val="none" w:sz="0" w:space="0" w:color="auto"/>
            <w:bottom w:val="none" w:sz="0" w:space="0" w:color="auto"/>
            <w:right w:val="none" w:sz="0" w:space="0" w:color="auto"/>
          </w:divBdr>
        </w:div>
        <w:div w:id="1082532469">
          <w:marLeft w:val="0"/>
          <w:marRight w:val="0"/>
          <w:marTop w:val="0"/>
          <w:marBottom w:val="0"/>
          <w:divBdr>
            <w:top w:val="none" w:sz="0" w:space="0" w:color="auto"/>
            <w:left w:val="none" w:sz="0" w:space="0" w:color="auto"/>
            <w:bottom w:val="none" w:sz="0" w:space="0" w:color="auto"/>
            <w:right w:val="none" w:sz="0" w:space="0" w:color="auto"/>
          </w:divBdr>
        </w:div>
        <w:div w:id="1097749451">
          <w:marLeft w:val="0"/>
          <w:marRight w:val="0"/>
          <w:marTop w:val="0"/>
          <w:marBottom w:val="0"/>
          <w:divBdr>
            <w:top w:val="none" w:sz="0" w:space="0" w:color="auto"/>
            <w:left w:val="none" w:sz="0" w:space="0" w:color="auto"/>
            <w:bottom w:val="none" w:sz="0" w:space="0" w:color="auto"/>
            <w:right w:val="none" w:sz="0" w:space="0" w:color="auto"/>
          </w:divBdr>
        </w:div>
        <w:div w:id="1289816155">
          <w:marLeft w:val="0"/>
          <w:marRight w:val="0"/>
          <w:marTop w:val="0"/>
          <w:marBottom w:val="0"/>
          <w:divBdr>
            <w:top w:val="none" w:sz="0" w:space="0" w:color="auto"/>
            <w:left w:val="none" w:sz="0" w:space="0" w:color="auto"/>
            <w:bottom w:val="none" w:sz="0" w:space="0" w:color="auto"/>
            <w:right w:val="none" w:sz="0" w:space="0" w:color="auto"/>
          </w:divBdr>
        </w:div>
        <w:div w:id="1404595758">
          <w:marLeft w:val="0"/>
          <w:marRight w:val="0"/>
          <w:marTop w:val="0"/>
          <w:marBottom w:val="0"/>
          <w:divBdr>
            <w:top w:val="none" w:sz="0" w:space="0" w:color="auto"/>
            <w:left w:val="none" w:sz="0" w:space="0" w:color="auto"/>
            <w:bottom w:val="none" w:sz="0" w:space="0" w:color="auto"/>
            <w:right w:val="none" w:sz="0" w:space="0" w:color="auto"/>
          </w:divBdr>
        </w:div>
        <w:div w:id="1463814210">
          <w:marLeft w:val="0"/>
          <w:marRight w:val="0"/>
          <w:marTop w:val="0"/>
          <w:marBottom w:val="0"/>
          <w:divBdr>
            <w:top w:val="none" w:sz="0" w:space="0" w:color="auto"/>
            <w:left w:val="none" w:sz="0" w:space="0" w:color="auto"/>
            <w:bottom w:val="none" w:sz="0" w:space="0" w:color="auto"/>
            <w:right w:val="none" w:sz="0" w:space="0" w:color="auto"/>
          </w:divBdr>
        </w:div>
        <w:div w:id="1827164027">
          <w:marLeft w:val="0"/>
          <w:marRight w:val="0"/>
          <w:marTop w:val="0"/>
          <w:marBottom w:val="0"/>
          <w:divBdr>
            <w:top w:val="none" w:sz="0" w:space="0" w:color="auto"/>
            <w:left w:val="none" w:sz="0" w:space="0" w:color="auto"/>
            <w:bottom w:val="none" w:sz="0" w:space="0" w:color="auto"/>
            <w:right w:val="none" w:sz="0" w:space="0" w:color="auto"/>
          </w:divBdr>
        </w:div>
        <w:div w:id="1967464844">
          <w:marLeft w:val="0"/>
          <w:marRight w:val="0"/>
          <w:marTop w:val="0"/>
          <w:marBottom w:val="0"/>
          <w:divBdr>
            <w:top w:val="none" w:sz="0" w:space="0" w:color="auto"/>
            <w:left w:val="none" w:sz="0" w:space="0" w:color="auto"/>
            <w:bottom w:val="none" w:sz="0" w:space="0" w:color="auto"/>
            <w:right w:val="none" w:sz="0" w:space="0" w:color="auto"/>
          </w:divBdr>
        </w:div>
        <w:div w:id="2077583158">
          <w:marLeft w:val="0"/>
          <w:marRight w:val="0"/>
          <w:marTop w:val="0"/>
          <w:marBottom w:val="0"/>
          <w:divBdr>
            <w:top w:val="none" w:sz="0" w:space="0" w:color="auto"/>
            <w:left w:val="none" w:sz="0" w:space="0" w:color="auto"/>
            <w:bottom w:val="none" w:sz="0" w:space="0" w:color="auto"/>
            <w:right w:val="none" w:sz="0" w:space="0" w:color="auto"/>
          </w:divBdr>
        </w:div>
        <w:div w:id="21286194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Sanchez</dc:creator>
  <cp:keywords/>
  <dc:description/>
  <cp:lastModifiedBy>Rae Sanchez</cp:lastModifiedBy>
  <cp:revision>3</cp:revision>
  <dcterms:created xsi:type="dcterms:W3CDTF">2023-01-10T04:14:00Z</dcterms:created>
  <dcterms:modified xsi:type="dcterms:W3CDTF">2023-01-16T17:26:00Z</dcterms:modified>
</cp:coreProperties>
</file>